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i w:val="1"/>
          <w:iCs w:val="1"/>
          <w:sz w:val="32"/>
          <w:szCs w:val="32"/>
        </w:rPr>
      </w:pPr>
      <w:bookmarkStart w:colFirst="0" w:colLast="0" w:name="_71vy5iyxtr4n" w:id="0"/>
      <w:bookmarkEnd w:id="0"/>
      <w:r w:rsidDel="00000000" w:rsidR="00000000" w:rsidRPr="00000000">
        <w:rPr>
          <w:b w:val="1"/>
          <w:bCs w:val="1"/>
          <w:sz w:val="44"/>
          <w:szCs w:val="44"/>
          <w:rtl w:val="0"/>
        </w:rPr>
        <w:t xml:space="preserve">VR UI / UX &amp; INTERAKCIJU EIGOS DOKUMENTAS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9u0x0fvn64w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Projektas: „Maisto kelias: nuo pasirinkimo iki pasekmės“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d7atjj9p3cd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0. GLOBALŪS UX PRINCIPAI</w:t>
      </w:r>
    </w:p>
    <w:p w:rsidR="00000000" w:rsidDel="00000000" w:rsidP="00000000" w:rsidRDefault="00000000" w:rsidRPr="00000000" w14:paraId="00000005">
      <w:pPr>
        <w:numPr>
          <w:ilvl w:val="0"/>
          <w:numId w:val="4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Žaidėjas </w:t>
      </w:r>
      <w:r w:rsidDel="00000000" w:rsidR="00000000" w:rsidRPr="00000000">
        <w:rPr>
          <w:b w:val="1"/>
          <w:bCs w:val="1"/>
          <w:rtl w:val="0"/>
        </w:rPr>
        <w:t xml:space="preserve">stovi vienoje vietoje prie stalo</w:t>
      </w:r>
      <w:r w:rsidDel="00000000" w:rsidR="00000000" w:rsidRPr="00000000">
        <w:rPr>
          <w:rtl w:val="0"/>
        </w:rPr>
        <w:t xml:space="preserve"> (default).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Judėjimas erdvėje:</w:t>
        <w:br w:type="textWrapping"/>
      </w:r>
    </w:p>
    <w:p w:rsidR="00000000" w:rsidDel="00000000" w:rsidP="00000000" w:rsidRDefault="00000000" w:rsidRPr="00000000" w14:paraId="00000007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išjungtas patirties metu</w:t>
      </w:r>
      <w:r w:rsidDel="00000000" w:rsidR="00000000" w:rsidRPr="00000000">
        <w:rPr>
          <w:rtl w:val="0"/>
        </w:rPr>
        <w:t xml:space="preserve">,</w:t>
        <w:br w:type="textWrapping"/>
      </w:r>
    </w:p>
    <w:p w:rsidR="00000000" w:rsidDel="00000000" w:rsidP="00000000" w:rsidRDefault="00000000" w:rsidRPr="00000000" w14:paraId="00000008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pasirenkamas pradžioje arba pabaigoje</w:t>
      </w:r>
      <w:r w:rsidDel="00000000" w:rsidR="00000000" w:rsidRPr="00000000">
        <w:rPr>
          <w:rtl w:val="0"/>
        </w:rPr>
        <w:t xml:space="preserve"> (Free Walk).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Visi pasirinkimai:</w:t>
        <w:br w:type="textWrapping"/>
      </w:r>
    </w:p>
    <w:p w:rsidR="00000000" w:rsidDel="00000000" w:rsidP="00000000" w:rsidRDefault="00000000" w:rsidRPr="00000000" w14:paraId="0000000A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fiziniai (grab / place / point)</w:t>
      </w:r>
      <w:r w:rsidDel="00000000" w:rsidR="00000000" w:rsidRPr="00000000">
        <w:rPr>
          <w:rtl w:val="0"/>
        </w:rPr>
        <w:t xml:space="preserve">,</w:t>
        <w:br w:type="textWrapping"/>
      </w:r>
    </w:p>
    <w:p w:rsidR="00000000" w:rsidDel="00000000" w:rsidP="00000000" w:rsidRDefault="00000000" w:rsidRPr="00000000" w14:paraId="0000000B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 klasikinio meniu.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UI:</w:t>
        <w:br w:type="textWrapping"/>
      </w:r>
    </w:p>
    <w:p w:rsidR="00000000" w:rsidDel="00000000" w:rsidP="00000000" w:rsidRDefault="00000000" w:rsidRPr="00000000" w14:paraId="0000000D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tik kontekstinis,</w:t>
        <w:br w:type="textWrapping"/>
      </w:r>
    </w:p>
    <w:p w:rsidR="00000000" w:rsidDel="00000000" w:rsidP="00000000" w:rsidRDefault="00000000" w:rsidRPr="00000000" w14:paraId="0000000E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 informacijos pertekliaus.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Visi state’ai turi:</w:t>
        <w:br w:type="textWrapping"/>
      </w:r>
    </w:p>
    <w:p w:rsidR="00000000" w:rsidDel="00000000" w:rsidP="00000000" w:rsidRDefault="00000000" w:rsidRPr="00000000" w14:paraId="00000010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aiškų start,</w:t>
        <w:br w:type="textWrapping"/>
      </w:r>
    </w:p>
    <w:p w:rsidR="00000000" w:rsidDel="00000000" w:rsidP="00000000" w:rsidRDefault="00000000" w:rsidRPr="00000000" w14:paraId="00000011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aiškų end,</w:t>
        <w:br w:type="textWrapping"/>
      </w:r>
    </w:p>
    <w:p w:rsidR="00000000" w:rsidDel="00000000" w:rsidP="00000000" w:rsidRDefault="00000000" w:rsidRPr="00000000" w14:paraId="00000012">
      <w:pPr>
        <w:numPr>
          <w:ilvl w:val="1"/>
          <w:numId w:val="4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aiškius leidžiamus veiksmus.</w:t>
        <w:br w:type="textWrapping"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ytypkb2fz5d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START SEKA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edi0itelarf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UX_00_BOOT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Kas vyksta:</w:t>
      </w:r>
    </w:p>
    <w:p w:rsidR="00000000" w:rsidDel="00000000" w:rsidP="00000000" w:rsidRDefault="00000000" w:rsidRPr="00000000" w14:paraId="00000018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Sistema užsikrauna.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Ekranas tamsus (fade-in).</w:t>
        <w:br w:type="textWrapping"/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1B">
      <w:pPr>
        <w:numPr>
          <w:ilvl w:val="0"/>
          <w:numId w:val="2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nieko (juodas fonas).</w:t>
        <w:br w:type="textWrapping"/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Leidžiami veiksmai:</w:t>
      </w:r>
    </w:p>
    <w:p w:rsidR="00000000" w:rsidDel="00000000" w:rsidP="00000000" w:rsidRDefault="00000000" w:rsidRPr="00000000" w14:paraId="0000001D">
      <w:pPr>
        <w:numPr>
          <w:ilvl w:val="0"/>
          <w:numId w:val="1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jokių.</w:t>
        <w:br w:type="textWrapping"/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UX_01_START_SCREEN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g3xsaawcs1u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UX_01_START_SCREEN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22">
      <w:pPr>
        <w:numPr>
          <w:ilvl w:val="0"/>
          <w:numId w:val="3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holografinį „START“ elementą priešais save,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3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foninę erdvę (kambarys + skybox pagal sezoną).</w:t>
        <w:br w:type="textWrapping"/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UI elementai: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„Pradėti patirtį“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(optional) „Pasivaikščioti erdvėje“</w:t>
        <w:br w:type="textWrapping"/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Leidžiami veiksmai: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paspausti START,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pasirinkti Free Walk (optional).</w:t>
        <w:br w:type="textWrapping"/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Jei paspaudžia START: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UX_02_INTRO_CHARACTERS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Jei pasirenka Free Walk: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UX_01A_FREE_WALK_PRE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t9osjd3cfy2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UX_01A_FREE_WALK_PRE (OPTIONAL)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gali: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lėtai judėti aplink gaublį,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apžiūrėti erdvę.</w:t>
        <w:br w:type="textWrapping"/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UI:</w:t>
      </w:r>
    </w:p>
    <w:p w:rsidR="00000000" w:rsidDel="00000000" w:rsidP="00000000" w:rsidRDefault="00000000" w:rsidRPr="00000000" w14:paraId="00000032">
      <w:pPr>
        <w:numPr>
          <w:ilvl w:val="0"/>
          <w:numId w:val="3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„Pradėti patirtį“ visada matomas.</w:t>
        <w:br w:type="textWrapping"/>
      </w:r>
    </w:p>
    <w:p w:rsidR="00000000" w:rsidDel="00000000" w:rsidP="00000000" w:rsidRDefault="00000000" w:rsidRPr="00000000" w14:paraId="00000033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Paspaudus START: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UX_02_INTRO_CHARACTERS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gnplnpayhcc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ĮVADINĖ SCENA – PERSONAŽAI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ozh5fa2f08r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UX_02_INTRO_CHARACTERS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39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stalą,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pasaulio gaublį (idle būsena),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3 personažus aplink stalą.</w:t>
        <w:br w:type="textWrapping"/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Veiksmas:</w:t>
      </w:r>
    </w:p>
    <w:p w:rsidR="00000000" w:rsidDel="00000000" w:rsidP="00000000" w:rsidRDefault="00000000" w:rsidRPr="00000000" w14:paraId="0000003D">
      <w:pPr>
        <w:numPr>
          <w:ilvl w:val="0"/>
          <w:numId w:val="3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personažai paeiliui prisistato (VO):</w:t>
        <w:br w:type="textWrapping"/>
      </w:r>
    </w:p>
    <w:p w:rsidR="00000000" w:rsidDel="00000000" w:rsidP="00000000" w:rsidRDefault="00000000" w:rsidRPr="00000000" w14:paraId="0000003E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vardas,</w:t>
        <w:br w:type="textWrapping"/>
      </w:r>
    </w:p>
    <w:p w:rsidR="00000000" w:rsidDel="00000000" w:rsidP="00000000" w:rsidRDefault="00000000" w:rsidRPr="00000000" w14:paraId="0000003F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vaidmuo,</w:t>
        <w:br w:type="textWrapping"/>
      </w:r>
    </w:p>
    <w:p w:rsidR="00000000" w:rsidDel="00000000" w:rsidP="00000000" w:rsidRDefault="00000000" w:rsidRPr="00000000" w14:paraId="00000040">
      <w:pPr>
        <w:numPr>
          <w:ilvl w:val="1"/>
          <w:numId w:val="3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kuo padės patirtyje.</w:t>
        <w:br w:type="textWrapping"/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UI:</w:t>
      </w:r>
    </w:p>
    <w:p w:rsidR="00000000" w:rsidDel="00000000" w:rsidP="00000000" w:rsidRDefault="00000000" w:rsidRPr="00000000" w14:paraId="00000042">
      <w:pPr>
        <w:numPr>
          <w:ilvl w:val="0"/>
          <w:numId w:val="2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nėra aktyvių pasirinkimų.</w:t>
        <w:br w:type="textWrapping"/>
      </w:r>
    </w:p>
    <w:p w:rsidR="00000000" w:rsidDel="00000000" w:rsidP="00000000" w:rsidRDefault="00000000" w:rsidRPr="00000000" w14:paraId="00000043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UX_03_CONTEXT_SETUP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xauwykqr95k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UX_03_CONTEXT_SETUP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47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sezoninį kontekstą (žiema),</w:t>
        <w:br w:type="textWrapping"/>
      </w:r>
    </w:p>
    <w:p w:rsidR="00000000" w:rsidDel="00000000" w:rsidP="00000000" w:rsidRDefault="00000000" w:rsidRPr="00000000" w14:paraId="00000048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aktyvuojamą košės dubenį ant stalo.</w:t>
        <w:br w:type="textWrapping"/>
      </w:r>
    </w:p>
    <w:p w:rsidR="00000000" w:rsidDel="00000000" w:rsidP="00000000" w:rsidRDefault="00000000" w:rsidRPr="00000000" w14:paraId="0000004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VO:</w:t>
      </w:r>
    </w:p>
    <w:p w:rsidR="00000000" w:rsidDel="00000000" w:rsidP="00000000" w:rsidRDefault="00000000" w:rsidRPr="00000000" w14:paraId="0000004A">
      <w:pPr>
        <w:numPr>
          <w:ilvl w:val="0"/>
          <w:numId w:val="2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paaiškinama užduotis:</w:t>
        <w:br w:type="textWrapping"/>
        <w:t xml:space="preserve"> „Šiandien gaminsime pusryčius žiemą.“</w:t>
        <w:br w:type="textWrapping"/>
      </w:r>
    </w:p>
    <w:p w:rsidR="00000000" w:rsidDel="00000000" w:rsidP="00000000" w:rsidRDefault="00000000" w:rsidRPr="00000000" w14:paraId="0000004B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UX_10_PORRIDGE_BASE_SELECT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anqdp33b2ag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KOŠĖS GAMYBA (ŽIEMA)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rwo3252z7xg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UX_10_PORRIDGE_BASE_SELECT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51">
      <w:pPr>
        <w:numPr>
          <w:ilvl w:val="0"/>
          <w:numId w:val="3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3 ingredientų korteles (bazė):</w:t>
        <w:br w:type="textWrapping"/>
      </w:r>
    </w:p>
    <w:p w:rsidR="00000000" w:rsidDel="00000000" w:rsidP="00000000" w:rsidRDefault="00000000" w:rsidRPr="00000000" w14:paraId="00000052">
      <w:pPr>
        <w:numPr>
          <w:ilvl w:val="1"/>
          <w:numId w:val="3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avižos,</w:t>
        <w:br w:type="textWrapping"/>
      </w:r>
    </w:p>
    <w:p w:rsidR="00000000" w:rsidDel="00000000" w:rsidP="00000000" w:rsidRDefault="00000000" w:rsidRPr="00000000" w14:paraId="00000053">
      <w:pPr>
        <w:numPr>
          <w:ilvl w:val="1"/>
          <w:numId w:val="3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ryžiai,</w:t>
        <w:br w:type="textWrapping"/>
      </w:r>
    </w:p>
    <w:p w:rsidR="00000000" w:rsidDel="00000000" w:rsidP="00000000" w:rsidRDefault="00000000" w:rsidRPr="00000000" w14:paraId="00000054">
      <w:pPr>
        <w:numPr>
          <w:ilvl w:val="1"/>
          <w:numId w:val="3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saldūs dribsniai.</w:t>
        <w:br w:type="textWrapping"/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Leidžiami veiksmai:</w:t>
      </w:r>
    </w:p>
    <w:p w:rsidR="00000000" w:rsidDel="00000000" w:rsidP="00000000" w:rsidRDefault="00000000" w:rsidRPr="00000000" w14:paraId="00000056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paimti vieną kortelę,</w:t>
        <w:br w:type="textWrapping"/>
      </w:r>
    </w:p>
    <w:p w:rsidR="00000000" w:rsidDel="00000000" w:rsidP="00000000" w:rsidRDefault="00000000" w:rsidRPr="00000000" w14:paraId="00000057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padėti ją į dubenį.</w:t>
        <w:br w:type="textWrapping"/>
      </w:r>
    </w:p>
    <w:p w:rsidR="00000000" w:rsidDel="00000000" w:rsidP="00000000" w:rsidRDefault="00000000" w:rsidRPr="00000000" w14:paraId="0000005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Pasirinkus ingredientą:</w:t>
      </w:r>
    </w:p>
    <w:p w:rsidR="00000000" w:rsidDel="00000000" w:rsidP="00000000" w:rsidRDefault="00000000" w:rsidRPr="00000000" w14:paraId="00000059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dubenyje atsiranda ingredientas,</w:t>
        <w:br w:type="textWrapping"/>
      </w:r>
    </w:p>
    <w:p w:rsidR="00000000" w:rsidDel="00000000" w:rsidP="00000000" w:rsidRDefault="00000000" w:rsidRPr="00000000" w14:paraId="0000005A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aktyvuojasi gaublys.</w:t>
        <w:br w:type="textWrapping"/>
      </w:r>
    </w:p>
    <w:p w:rsidR="00000000" w:rsidDel="00000000" w:rsidP="00000000" w:rsidRDefault="00000000" w:rsidRPr="00000000" w14:paraId="0000005B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UX_11_PORRIDGE_BASE_IMPACT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mi4gb4no7a7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UX_11_PORRIDGE_BASE_IMPACT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5F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gaublyje maršrutą iš kilmės šalies į Lietuvą,</w:t>
        <w:br w:type="textWrapping"/>
      </w:r>
    </w:p>
    <w:p w:rsidR="00000000" w:rsidDel="00000000" w:rsidP="00000000" w:rsidRDefault="00000000" w:rsidRPr="00000000" w14:paraId="00000060">
      <w:pPr>
        <w:numPr>
          <w:ilvl w:val="0"/>
          <w:numId w:val="2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transporto judėjimą,</w:t>
        <w:br w:type="textWrapping"/>
      </w:r>
    </w:p>
    <w:p w:rsidR="00000000" w:rsidDel="00000000" w:rsidP="00000000" w:rsidRDefault="00000000" w:rsidRPr="00000000" w14:paraId="00000061">
      <w:pPr>
        <w:numPr>
          <w:ilvl w:val="0"/>
          <w:numId w:val="2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hologramas:</w:t>
        <w:br w:type="textWrapping"/>
      </w:r>
    </w:p>
    <w:p w:rsidR="00000000" w:rsidDel="00000000" w:rsidP="00000000" w:rsidRDefault="00000000" w:rsidRPr="00000000" w14:paraId="00000062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vanduo,</w:t>
        <w:br w:type="textWrapping"/>
      </w:r>
    </w:p>
    <w:p w:rsidR="00000000" w:rsidDel="00000000" w:rsidP="00000000" w:rsidRDefault="00000000" w:rsidRPr="00000000" w14:paraId="00000063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energija,</w:t>
        <w:br w:type="textWrapping"/>
      </w:r>
    </w:p>
    <w:p w:rsidR="00000000" w:rsidDel="00000000" w:rsidP="00000000" w:rsidRDefault="00000000" w:rsidRPr="00000000" w14:paraId="00000064">
      <w:pPr>
        <w:numPr>
          <w:ilvl w:val="1"/>
          <w:numId w:val="2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dirvožemis.</w:t>
        <w:br w:type="textWrapping"/>
      </w:r>
    </w:p>
    <w:p w:rsidR="00000000" w:rsidDel="00000000" w:rsidP="00000000" w:rsidRDefault="00000000" w:rsidRPr="00000000" w14:paraId="0000006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VO:</w:t>
      </w:r>
    </w:p>
    <w:p w:rsidR="00000000" w:rsidDel="00000000" w:rsidP="00000000" w:rsidRDefault="00000000" w:rsidRPr="00000000" w14:paraId="00000066">
      <w:pPr>
        <w:numPr>
          <w:ilvl w:val="0"/>
          <w:numId w:val="4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komentaras apie pasirinkimo pasekmes.</w:t>
        <w:br w:type="textWrapping"/>
      </w:r>
    </w:p>
    <w:p w:rsidR="00000000" w:rsidDel="00000000" w:rsidP="00000000" w:rsidRDefault="00000000" w:rsidRPr="00000000" w14:paraId="00000067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UX_12_PORRIDGE_TOPPING_SELECT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u2taryizui8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UX_12_PORRIDGE_TOPPING_SELECT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6B">
      <w:pPr>
        <w:numPr>
          <w:ilvl w:val="0"/>
          <w:numId w:val="2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vaisių / pagardų korteles.</w:t>
        <w:br w:type="textWrapping"/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Leidžiami veiksmai: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pasirinkti 1 variantą.</w:t>
        <w:br w:type="textWrapping"/>
      </w:r>
    </w:p>
    <w:p w:rsidR="00000000" w:rsidDel="00000000" w:rsidP="00000000" w:rsidRDefault="00000000" w:rsidRPr="00000000" w14:paraId="0000006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Veiksmas kartojamas:</w:t>
      </w:r>
    </w:p>
    <w:p w:rsidR="00000000" w:rsidDel="00000000" w:rsidP="00000000" w:rsidRDefault="00000000" w:rsidRPr="00000000" w14:paraId="0000006F">
      <w:pPr>
        <w:numPr>
          <w:ilvl w:val="0"/>
          <w:numId w:val="3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kortelė → dubuo → gaublys → hologramos.</w:t>
        <w:br w:type="textWrapping"/>
      </w:r>
    </w:p>
    <w:p w:rsidR="00000000" w:rsidDel="00000000" w:rsidP="00000000" w:rsidRDefault="00000000" w:rsidRPr="00000000" w14:paraId="00000070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UX_13_PORRIDGE_SUMMARY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tg9s9ujkdwq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UX_13_PORRIDGE_SUMMARY</w:t>
      </w:r>
    </w:p>
    <w:p w:rsidR="00000000" w:rsidDel="00000000" w:rsidP="00000000" w:rsidRDefault="00000000" w:rsidRPr="00000000" w14:paraId="0000007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74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galutinę košę,</w:t>
        <w:br w:type="textWrapping"/>
      </w:r>
    </w:p>
    <w:p w:rsidR="00000000" w:rsidDel="00000000" w:rsidP="00000000" w:rsidRDefault="00000000" w:rsidRPr="00000000" w14:paraId="00000075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bendrą resursų būklę.</w:t>
        <w:br w:type="textWrapping"/>
      </w:r>
    </w:p>
    <w:p w:rsidR="00000000" w:rsidDel="00000000" w:rsidP="00000000" w:rsidRDefault="00000000" w:rsidRPr="00000000" w14:paraId="0000007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VO:</w:t>
      </w:r>
    </w:p>
    <w:p w:rsidR="00000000" w:rsidDel="00000000" w:rsidP="00000000" w:rsidRDefault="00000000" w:rsidRPr="00000000" w14:paraId="00000077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apibendrinimas be vertinimo.</w:t>
        <w:br w:type="textWrapping"/>
      </w:r>
    </w:p>
    <w:p w:rsidR="00000000" w:rsidDel="00000000" w:rsidP="00000000" w:rsidRDefault="00000000" w:rsidRPr="00000000" w14:paraId="00000078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UX_20_TRANSITION_TO_SUMMER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hpva2jlq7if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PERĖJIMAS (ŽIEMA → VASARA)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0kgwd8r6dyv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UX_20_TRANSITION_TO_SUMMER</w:t>
      </w:r>
    </w:p>
    <w:p w:rsidR="00000000" w:rsidDel="00000000" w:rsidP="00000000" w:rsidRDefault="00000000" w:rsidRPr="00000000" w14:paraId="0000007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aplinkos perėjimą:</w:t>
        <w:br w:type="textWrapping"/>
      </w:r>
    </w:p>
    <w:p w:rsidR="00000000" w:rsidDel="00000000" w:rsidP="00000000" w:rsidRDefault="00000000" w:rsidRPr="00000000" w14:paraId="0000007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skybox → vasara,</w:t>
        <w:br w:type="textWrapping"/>
      </w:r>
    </w:p>
    <w:p w:rsidR="00000000" w:rsidDel="00000000" w:rsidP="00000000" w:rsidRDefault="00000000" w:rsidRPr="00000000" w14:paraId="00000080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aktyvuojama picos bazė.</w:t>
        <w:br w:type="textWrapping"/>
      </w:r>
    </w:p>
    <w:p w:rsidR="00000000" w:rsidDel="00000000" w:rsidP="00000000" w:rsidRDefault="00000000" w:rsidRPr="00000000" w14:paraId="0000008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VO:</w:t>
      </w:r>
    </w:p>
    <w:p w:rsidR="00000000" w:rsidDel="00000000" w:rsidP="00000000" w:rsidRDefault="00000000" w:rsidRPr="00000000" w14:paraId="00000082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paaiškinamas sezoniškumas.</w:t>
        <w:br w:type="textWrapping"/>
      </w:r>
    </w:p>
    <w:p w:rsidR="00000000" w:rsidDel="00000000" w:rsidP="00000000" w:rsidRDefault="00000000" w:rsidRPr="00000000" w14:paraId="00000083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UX_30_PIZZA_BASE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f6c231vrbvt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PICOS GAMYBA (VASARA)</w:t>
      </w:r>
    </w:p>
    <w:p w:rsidR="00000000" w:rsidDel="00000000" w:rsidP="00000000" w:rsidRDefault="00000000" w:rsidRPr="00000000" w14:paraId="00000086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(struktūra analogiška košei, su atskirais ingredientų sluoksniais)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h63aqkjphxz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UX_30_PIZZA_BASE</w:t>
      </w:r>
    </w:p>
    <w:p w:rsidR="00000000" w:rsidDel="00000000" w:rsidP="00000000" w:rsidRDefault="00000000" w:rsidRPr="00000000" w14:paraId="00000089">
      <w:pPr>
        <w:numPr>
          <w:ilvl w:val="0"/>
          <w:numId w:val="2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picos pagrindas aktyvus.</w:t>
        <w:br w:type="textWrapping"/>
      </w:r>
    </w:p>
    <w:p w:rsidR="00000000" w:rsidDel="00000000" w:rsidP="00000000" w:rsidRDefault="00000000" w:rsidRPr="00000000" w14:paraId="0000008A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UX_31_PIZZA_INGREDIENT_LOOP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xv4kqlixolp" w:id="19"/>
      <w:bookmarkEnd w:id="1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UX_31_PIZZA_INGREDIENT_LOOP</w:t>
      </w:r>
    </w:p>
    <w:p w:rsidR="00000000" w:rsidDel="00000000" w:rsidP="00000000" w:rsidRDefault="00000000" w:rsidRPr="00000000" w14:paraId="0000008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Kartojamas ciklas:</w:t>
      </w:r>
    </w:p>
    <w:p w:rsidR="00000000" w:rsidDel="00000000" w:rsidP="00000000" w:rsidRDefault="00000000" w:rsidRPr="00000000" w14:paraId="0000008E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ingredientų pasirinkimas,</w:t>
        <w:br w:type="textWrapping"/>
      </w:r>
    </w:p>
    <w:p w:rsidR="00000000" w:rsidDel="00000000" w:rsidP="00000000" w:rsidRDefault="00000000" w:rsidRPr="00000000" w14:paraId="0000008F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transporto vizualizacija,</w:t>
        <w:br w:type="textWrapping"/>
      </w:r>
    </w:p>
    <w:p w:rsidR="00000000" w:rsidDel="00000000" w:rsidP="00000000" w:rsidRDefault="00000000" w:rsidRPr="00000000" w14:paraId="00000090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hologramų pokytis.</w:t>
        <w:br w:type="textWrapping"/>
      </w:r>
    </w:p>
    <w:p w:rsidR="00000000" w:rsidDel="00000000" w:rsidP="00000000" w:rsidRDefault="00000000" w:rsidRPr="00000000" w14:paraId="00000091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Baigus ingredientus: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UX_32_PIZZA_SUMMARY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6za34ylw5i9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UX_32_PIZZA_SUMMARY</w:t>
      </w:r>
    </w:p>
    <w:p w:rsidR="00000000" w:rsidDel="00000000" w:rsidP="00000000" w:rsidRDefault="00000000" w:rsidRPr="00000000" w14:paraId="0000009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95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pilną picą,</w:t>
        <w:br w:type="textWrapping"/>
      </w:r>
    </w:p>
    <w:p w:rsidR="00000000" w:rsidDel="00000000" w:rsidP="00000000" w:rsidRDefault="00000000" w:rsidRPr="00000000" w14:paraId="00000096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bendrą resursų vaizdą.</w:t>
        <w:br w:type="textWrapping"/>
      </w:r>
    </w:p>
    <w:p w:rsidR="00000000" w:rsidDel="00000000" w:rsidP="00000000" w:rsidRDefault="00000000" w:rsidRPr="00000000" w14:paraId="00000097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UX_40_WASTE_SORTING_INTRO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rqodcclyzwz" w:id="21"/>
      <w:bookmarkEnd w:id="2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RŪŠIAVIMAS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jyfz5kmrob8" w:id="22"/>
      <w:bookmarkEnd w:id="2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UX_40_WASTE_SORTING_INTRO</w:t>
      </w:r>
    </w:p>
    <w:p w:rsidR="00000000" w:rsidDel="00000000" w:rsidP="00000000" w:rsidRDefault="00000000" w:rsidRPr="00000000" w14:paraId="0000009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likučius ant stalo,</w:t>
        <w:br w:type="textWrapping"/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3 konteinerius.</w:t>
        <w:br w:type="textWrapping"/>
      </w:r>
    </w:p>
    <w:p w:rsidR="00000000" w:rsidDel="00000000" w:rsidP="00000000" w:rsidRDefault="00000000" w:rsidRPr="00000000" w14:paraId="0000009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VO:</w:t>
      </w:r>
    </w:p>
    <w:p w:rsidR="00000000" w:rsidDel="00000000" w:rsidP="00000000" w:rsidRDefault="00000000" w:rsidRPr="00000000" w14:paraId="000000A0">
      <w:pPr>
        <w:numPr>
          <w:ilvl w:val="0"/>
          <w:numId w:val="1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paaiškinama rūšiavimo idėja.</w:t>
        <w:br w:type="textWrapping"/>
      </w:r>
    </w:p>
    <w:p w:rsidR="00000000" w:rsidDel="00000000" w:rsidP="00000000" w:rsidRDefault="00000000" w:rsidRPr="00000000" w14:paraId="000000A1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UX_41_WASTE_SORTING_LOOP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uajo6riszck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UX_41_WASTE_SORTING_LOOP</w:t>
      </w:r>
    </w:p>
    <w:p w:rsidR="00000000" w:rsidDel="00000000" w:rsidP="00000000" w:rsidRDefault="00000000" w:rsidRPr="00000000" w14:paraId="000000A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Leidžiami veiksmai:</w:t>
      </w:r>
    </w:p>
    <w:p w:rsidR="00000000" w:rsidDel="00000000" w:rsidP="00000000" w:rsidRDefault="00000000" w:rsidRPr="00000000" w14:paraId="000000A5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paimti likučius,</w:t>
        <w:br w:type="textWrapping"/>
      </w:r>
    </w:p>
    <w:p w:rsidR="00000000" w:rsidDel="00000000" w:rsidP="00000000" w:rsidRDefault="00000000" w:rsidRPr="00000000" w14:paraId="000000A6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mesti į pasirinktą konteinerį.</w:t>
        <w:br w:type="textWrapping"/>
      </w:r>
    </w:p>
    <w:p w:rsidR="00000000" w:rsidDel="00000000" w:rsidP="00000000" w:rsidRDefault="00000000" w:rsidRPr="00000000" w14:paraId="000000A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Sistema reaguoja:</w:t>
      </w:r>
    </w:p>
    <w:p w:rsidR="00000000" w:rsidDel="00000000" w:rsidP="00000000" w:rsidRDefault="00000000" w:rsidRPr="00000000" w14:paraId="000000A8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teisinga → pozityvus signalas,</w:t>
        <w:br w:type="textWrapping"/>
      </w:r>
    </w:p>
    <w:p w:rsidR="00000000" w:rsidDel="00000000" w:rsidP="00000000" w:rsidRDefault="00000000" w:rsidRPr="00000000" w14:paraId="000000A9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neteisinga → neutralus sustojimas.</w:t>
        <w:br w:type="textWrapping"/>
      </w:r>
    </w:p>
    <w:p w:rsidR="00000000" w:rsidDel="00000000" w:rsidP="00000000" w:rsidRDefault="00000000" w:rsidRPr="00000000" w14:paraId="000000AA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UX_50_COMPOSTING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m09kpkwib2e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KOMPOSTAVIMAS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h6zzklrs8yt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UX_50_COMPOSTING</w:t>
      </w:r>
    </w:p>
    <w:p w:rsidR="00000000" w:rsidDel="00000000" w:rsidP="00000000" w:rsidRDefault="00000000" w:rsidRPr="00000000" w14:paraId="000000A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B0">
      <w:pPr>
        <w:numPr>
          <w:ilvl w:val="0"/>
          <w:numId w:val="3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kompostavimo konteinerio pjūvį,</w:t>
        <w:br w:type="textWrapping"/>
      </w:r>
    </w:p>
    <w:p w:rsidR="00000000" w:rsidDel="00000000" w:rsidP="00000000" w:rsidRDefault="00000000" w:rsidRPr="00000000" w14:paraId="000000B1">
      <w:pPr>
        <w:numPr>
          <w:ilvl w:val="0"/>
          <w:numId w:val="3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procesą etapais.</w:t>
        <w:br w:type="textWrapping"/>
      </w:r>
    </w:p>
    <w:p w:rsidR="00000000" w:rsidDel="00000000" w:rsidP="00000000" w:rsidRDefault="00000000" w:rsidRPr="00000000" w14:paraId="000000B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VO:</w:t>
      </w:r>
    </w:p>
    <w:p w:rsidR="00000000" w:rsidDel="00000000" w:rsidP="00000000" w:rsidRDefault="00000000" w:rsidRPr="00000000" w14:paraId="000000B3">
      <w:pPr>
        <w:numPr>
          <w:ilvl w:val="0"/>
          <w:numId w:val="3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paaiškinamas ciklas.</w:t>
        <w:br w:type="textWrapping"/>
      </w:r>
    </w:p>
    <w:p w:rsidR="00000000" w:rsidDel="00000000" w:rsidP="00000000" w:rsidRDefault="00000000" w:rsidRPr="00000000" w14:paraId="000000B4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Pereina į: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UX_60_END_SUMMARY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hupfzeq0sxl" w:id="26"/>
      <w:bookmarkEnd w:id="2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8. PABAIGA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fzmltohafkg" w:id="27"/>
      <w:bookmarkEnd w:id="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UX_60_END_SUMMARY</w:t>
      </w:r>
    </w:p>
    <w:p w:rsidR="00000000" w:rsidDel="00000000" w:rsidP="00000000" w:rsidRDefault="00000000" w:rsidRPr="00000000" w14:paraId="000000B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mato:</w:t>
      </w:r>
    </w:p>
    <w:p w:rsidR="00000000" w:rsidDel="00000000" w:rsidP="00000000" w:rsidRDefault="00000000" w:rsidRPr="00000000" w14:paraId="000000BA">
      <w:pPr>
        <w:numPr>
          <w:ilvl w:val="0"/>
          <w:numId w:val="3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bendrą vizualinį rezultatą,</w:t>
        <w:br w:type="textWrapping"/>
      </w:r>
    </w:p>
    <w:p w:rsidR="00000000" w:rsidDel="00000000" w:rsidP="00000000" w:rsidRDefault="00000000" w:rsidRPr="00000000" w14:paraId="000000BB">
      <w:pPr>
        <w:numPr>
          <w:ilvl w:val="0"/>
          <w:numId w:val="3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subalansuotą hologramų būklę.</w:t>
        <w:br w:type="textWrapping"/>
      </w:r>
    </w:p>
    <w:p w:rsidR="00000000" w:rsidDel="00000000" w:rsidP="00000000" w:rsidRDefault="00000000" w:rsidRPr="00000000" w14:paraId="000000B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VO:</w:t>
      </w:r>
    </w:p>
    <w:p w:rsidR="00000000" w:rsidDel="00000000" w:rsidP="00000000" w:rsidRDefault="00000000" w:rsidRPr="00000000" w14:paraId="000000BD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refleksinė pabaiga (be moralizavimo).</w:t>
        <w:br w:type="textWrapping"/>
      </w:r>
    </w:p>
    <w:p w:rsidR="00000000" w:rsidDel="00000000" w:rsidP="00000000" w:rsidRDefault="00000000" w:rsidRPr="00000000" w14:paraId="000000B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UI pasirinkimai:</w:t>
      </w:r>
    </w:p>
    <w:p w:rsidR="00000000" w:rsidDel="00000000" w:rsidP="00000000" w:rsidRDefault="00000000" w:rsidRPr="00000000" w14:paraId="000000BF">
      <w:pPr>
        <w:numPr>
          <w:ilvl w:val="0"/>
          <w:numId w:val="3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„Apsivaikščioti erdvėje“</w:t>
        <w:br w:type="textWrapping"/>
      </w:r>
    </w:p>
    <w:p w:rsidR="00000000" w:rsidDel="00000000" w:rsidP="00000000" w:rsidRDefault="00000000" w:rsidRPr="00000000" w14:paraId="000000C0">
      <w:pPr>
        <w:numPr>
          <w:ilvl w:val="0"/>
          <w:numId w:val="3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„Baigti patirtį“</w:t>
        <w:br w:type="textWrapping"/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l46wz77xzaz" w:id="28"/>
      <w:bookmarkEnd w:id="2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UX_61_FREE_WALK_POST</w:t>
      </w:r>
    </w:p>
    <w:p w:rsidR="00000000" w:rsidDel="00000000" w:rsidP="00000000" w:rsidRDefault="00000000" w:rsidRPr="00000000" w14:paraId="000000C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Žaidėjas gali:</w:t>
      </w:r>
    </w:p>
    <w:p w:rsidR="00000000" w:rsidDel="00000000" w:rsidP="00000000" w:rsidRDefault="00000000" w:rsidRPr="00000000" w14:paraId="000000C4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judėti po erdvę,</w:t>
        <w:br w:type="textWrapping"/>
      </w:r>
    </w:p>
    <w:p w:rsidR="00000000" w:rsidDel="00000000" w:rsidP="00000000" w:rsidRDefault="00000000" w:rsidRPr="00000000" w14:paraId="000000C5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apžiūrėti gaublį.</w:t>
        <w:br w:type="textWrapping"/>
      </w:r>
    </w:p>
    <w:p w:rsidR="00000000" w:rsidDel="00000000" w:rsidP="00000000" w:rsidRDefault="00000000" w:rsidRPr="00000000" w14:paraId="000000C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UI:</w:t>
      </w:r>
    </w:p>
    <w:p w:rsidR="00000000" w:rsidDel="00000000" w:rsidP="00000000" w:rsidRDefault="00000000" w:rsidRPr="00000000" w14:paraId="000000C7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„Išeiti“</w:t>
        <w:br w:type="textWrapping"/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qgr92pwzgu" w:id="29"/>
      <w:bookmarkEnd w:id="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STATE ID: UX_99_EXIT</w:t>
      </w:r>
    </w:p>
    <w:p w:rsidR="00000000" w:rsidDel="00000000" w:rsidP="00000000" w:rsidRDefault="00000000" w:rsidRPr="00000000" w14:paraId="000000C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Veiksmas:</w:t>
      </w:r>
    </w:p>
    <w:p w:rsidR="00000000" w:rsidDel="00000000" w:rsidP="00000000" w:rsidRDefault="00000000" w:rsidRPr="00000000" w14:paraId="000000CB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fade-out,</w:t>
        <w:br w:type="textWrapping"/>
      </w:r>
    </w:p>
    <w:p w:rsidR="00000000" w:rsidDel="00000000" w:rsidP="00000000" w:rsidRDefault="00000000" w:rsidRPr="00000000" w14:paraId="000000CC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patirtis baigta.</w:t>
        <w:br w:type="textWrapping"/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